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5D22" w:rsidRPr="00CD5D22" w:rsidRDefault="00CD5D22" w:rsidP="00CD5D22">
      <w:pPr>
        <w:shd w:val="clear" w:color="auto" w:fill="FFFFFF"/>
        <w:spacing w:after="0" w:line="240" w:lineRule="auto"/>
        <w:outlineLvl w:val="2"/>
        <w:rPr>
          <w:rFonts w:ascii="Verdana" w:eastAsia="Times New Roman" w:hAnsi="Verdana" w:cs="Times New Roman"/>
          <w:color w:val="505450"/>
          <w:sz w:val="24"/>
          <w:szCs w:val="24"/>
          <w:lang w:eastAsia="nl-NL"/>
        </w:rPr>
      </w:pPr>
      <w:r w:rsidRPr="00CD5D22">
        <w:rPr>
          <w:rFonts w:ascii="Verdana" w:eastAsia="Times New Roman" w:hAnsi="Verdana" w:cs="Times New Roman"/>
          <w:color w:val="505450"/>
          <w:sz w:val="24"/>
          <w:szCs w:val="24"/>
          <w:lang w:eastAsia="nl-NL"/>
        </w:rPr>
        <w:t>Biebpanel Activiteiten en samenwerkingspartners, december 2015</w:t>
      </w:r>
    </w:p>
    <w:p w:rsidR="00CD5D22" w:rsidRPr="00CD5D22" w:rsidRDefault="00CD5D22" w:rsidP="00CD5D22">
      <w:pPr>
        <w:shd w:val="clear" w:color="auto" w:fill="FFFFFF"/>
        <w:spacing w:after="0" w:line="240" w:lineRule="auto"/>
        <w:rPr>
          <w:rFonts w:ascii="Verdana" w:eastAsia="Times New Roman" w:hAnsi="Verdana" w:cs="Times New Roman"/>
          <w:color w:val="505450"/>
          <w:sz w:val="19"/>
          <w:szCs w:val="19"/>
          <w:lang w:eastAsia="nl-NL"/>
        </w:rPr>
      </w:pPr>
      <w:r w:rsidRPr="00CD5D22">
        <w:rPr>
          <w:rFonts w:ascii="Verdana" w:eastAsia="Times New Roman" w:hAnsi="Verdana" w:cs="Times New Roman"/>
          <w:color w:val="505450"/>
          <w:sz w:val="19"/>
          <w:szCs w:val="19"/>
          <w:lang w:eastAsia="nl-NL"/>
        </w:rPr>
        <w:t>Van de 553 uitgenodigde Biebpanelleden hebben 194 deelgenomen. </w:t>
      </w:r>
      <w:r w:rsidRPr="00CD5D22">
        <w:rPr>
          <w:rFonts w:ascii="Verdana" w:eastAsia="Times New Roman" w:hAnsi="Verdana" w:cs="Times New Roman"/>
          <w:color w:val="505450"/>
          <w:sz w:val="19"/>
          <w:szCs w:val="19"/>
          <w:lang w:eastAsia="nl-NL"/>
        </w:rPr>
        <w:br/>
        <w:t>Met behulp van de onderzoeksresultaten krijgen wij meer inzicht in de wensen en bevindingen van klanten op bovenstaande gebieden.</w:t>
      </w:r>
    </w:p>
    <w:p w:rsidR="00CD5D22" w:rsidRPr="00CD5D22" w:rsidRDefault="00CD5D22" w:rsidP="00CD5D22">
      <w:pPr>
        <w:shd w:val="clear" w:color="auto" w:fill="FFFFFF"/>
        <w:spacing w:before="195" w:after="0" w:line="240" w:lineRule="auto"/>
        <w:rPr>
          <w:rFonts w:ascii="Verdana" w:eastAsia="Times New Roman" w:hAnsi="Verdana" w:cs="Times New Roman"/>
          <w:color w:val="505450"/>
          <w:sz w:val="19"/>
          <w:szCs w:val="19"/>
          <w:lang w:eastAsia="nl-NL"/>
        </w:rPr>
      </w:pPr>
      <w:r w:rsidRPr="00CD5D22">
        <w:rPr>
          <w:rFonts w:ascii="Verdana" w:eastAsia="Times New Roman" w:hAnsi="Verdana" w:cs="Times New Roman"/>
          <w:b/>
          <w:bCs/>
          <w:color w:val="505450"/>
          <w:sz w:val="19"/>
          <w:szCs w:val="19"/>
          <w:lang w:eastAsia="nl-NL"/>
        </w:rPr>
        <w:t>Onderzocht is:</w:t>
      </w:r>
      <w:r w:rsidRPr="00CD5D22">
        <w:rPr>
          <w:rFonts w:ascii="Verdana" w:eastAsia="Times New Roman" w:hAnsi="Verdana" w:cs="Times New Roman"/>
          <w:color w:val="505450"/>
          <w:sz w:val="19"/>
          <w:szCs w:val="19"/>
          <w:lang w:eastAsia="nl-NL"/>
        </w:rPr>
        <w:br/>
        <w:t>• Actueel inzicht in het bezoek</w:t>
      </w:r>
      <w:r w:rsidRPr="00CD5D22">
        <w:rPr>
          <w:rFonts w:ascii="Verdana" w:eastAsia="Times New Roman" w:hAnsi="Verdana" w:cs="Times New Roman"/>
          <w:color w:val="505450"/>
          <w:sz w:val="19"/>
          <w:szCs w:val="19"/>
          <w:lang w:eastAsia="nl-NL"/>
        </w:rPr>
        <w:br/>
        <w:t>• Beoordeling van de activiteiten</w:t>
      </w:r>
      <w:r w:rsidRPr="00CD5D22">
        <w:rPr>
          <w:rFonts w:ascii="Verdana" w:eastAsia="Times New Roman" w:hAnsi="Verdana" w:cs="Times New Roman"/>
          <w:color w:val="505450"/>
          <w:sz w:val="19"/>
          <w:szCs w:val="19"/>
          <w:lang w:eastAsia="nl-NL"/>
        </w:rPr>
        <w:br/>
        <w:t>• Wensen en ideeën van leden met betrekking tot de activiteiten</w:t>
      </w:r>
      <w:r w:rsidRPr="00CD5D22">
        <w:rPr>
          <w:rFonts w:ascii="Verdana" w:eastAsia="Times New Roman" w:hAnsi="Verdana" w:cs="Times New Roman"/>
          <w:color w:val="505450"/>
          <w:sz w:val="19"/>
          <w:szCs w:val="19"/>
          <w:lang w:eastAsia="nl-NL"/>
        </w:rPr>
        <w:br/>
        <w:t>• Kennis en houding Biebpanelleden t.a.v. samenwerkingspartners van de Bibliotheek</w:t>
      </w:r>
    </w:p>
    <w:p w:rsidR="00CD5D22" w:rsidRPr="00CD5D22" w:rsidRDefault="00CD5D22" w:rsidP="00CD5D22">
      <w:pPr>
        <w:shd w:val="clear" w:color="auto" w:fill="FFFFFF"/>
        <w:spacing w:before="195" w:after="0" w:line="240" w:lineRule="auto"/>
        <w:rPr>
          <w:rFonts w:ascii="Verdana" w:eastAsia="Times New Roman" w:hAnsi="Verdana" w:cs="Times New Roman"/>
          <w:color w:val="505450"/>
          <w:sz w:val="19"/>
          <w:szCs w:val="19"/>
          <w:lang w:eastAsia="nl-NL"/>
        </w:rPr>
      </w:pPr>
      <w:r w:rsidRPr="00CD5D22">
        <w:rPr>
          <w:rFonts w:ascii="Verdana" w:eastAsia="Times New Roman" w:hAnsi="Verdana" w:cs="Times New Roman"/>
          <w:b/>
          <w:bCs/>
          <w:color w:val="505450"/>
          <w:sz w:val="19"/>
          <w:szCs w:val="19"/>
          <w:lang w:eastAsia="nl-NL"/>
        </w:rPr>
        <w:t>Opvallendste resultaten</w:t>
      </w:r>
      <w:r w:rsidRPr="00CD5D22">
        <w:rPr>
          <w:rFonts w:ascii="Verdana" w:eastAsia="Times New Roman" w:hAnsi="Verdana" w:cs="Times New Roman"/>
          <w:color w:val="505450"/>
          <w:sz w:val="19"/>
          <w:szCs w:val="19"/>
          <w:lang w:eastAsia="nl-NL"/>
        </w:rPr>
        <w:br/>
        <w:t xml:space="preserve">Activiteiten </w:t>
      </w:r>
      <w:proofErr w:type="spellStart"/>
      <w:r w:rsidRPr="00CD5D22">
        <w:rPr>
          <w:rFonts w:ascii="Verdana" w:eastAsia="Times New Roman" w:hAnsi="Verdana" w:cs="Times New Roman"/>
          <w:color w:val="505450"/>
          <w:sz w:val="19"/>
          <w:szCs w:val="19"/>
          <w:lang w:eastAsia="nl-NL"/>
        </w:rPr>
        <w:t>Westfriese</w:t>
      </w:r>
      <w:proofErr w:type="spellEnd"/>
      <w:r w:rsidRPr="00CD5D22">
        <w:rPr>
          <w:rFonts w:ascii="Verdana" w:eastAsia="Times New Roman" w:hAnsi="Verdana" w:cs="Times New Roman"/>
          <w:color w:val="505450"/>
          <w:sz w:val="19"/>
          <w:szCs w:val="19"/>
          <w:lang w:eastAsia="nl-NL"/>
        </w:rPr>
        <w:t xml:space="preserve"> Bibliotheken</w:t>
      </w:r>
      <w:r w:rsidRPr="00CD5D22">
        <w:rPr>
          <w:rFonts w:ascii="Verdana" w:eastAsia="Times New Roman" w:hAnsi="Verdana" w:cs="Times New Roman"/>
          <w:color w:val="505450"/>
          <w:sz w:val="19"/>
          <w:szCs w:val="19"/>
          <w:lang w:eastAsia="nl-NL"/>
        </w:rPr>
        <w:br/>
        <w:t>• De activiteiten die wij organiseren worden door nog geen 10% bezocht. Dat is minder dan in 2013.</w:t>
      </w:r>
      <w:r w:rsidRPr="00CD5D22">
        <w:rPr>
          <w:rFonts w:ascii="Verdana" w:eastAsia="Times New Roman" w:hAnsi="Verdana" w:cs="Times New Roman"/>
          <w:color w:val="505450"/>
          <w:sz w:val="19"/>
          <w:szCs w:val="19"/>
          <w:lang w:eastAsia="nl-NL"/>
        </w:rPr>
        <w:br/>
        <w:t>Beoordeling activiteiten.</w:t>
      </w:r>
      <w:r w:rsidRPr="00CD5D22">
        <w:rPr>
          <w:rFonts w:ascii="Verdana" w:eastAsia="Times New Roman" w:hAnsi="Verdana" w:cs="Times New Roman"/>
          <w:color w:val="505450"/>
          <w:sz w:val="19"/>
          <w:szCs w:val="19"/>
          <w:lang w:eastAsia="nl-NL"/>
        </w:rPr>
        <w:br/>
        <w:t>• Deze zijn door 12 panelleden beoordeeld (activiteitenbezoekers); allen zijn positief.</w:t>
      </w:r>
      <w:r w:rsidRPr="00CD5D22">
        <w:rPr>
          <w:rFonts w:ascii="Verdana" w:eastAsia="Times New Roman" w:hAnsi="Verdana" w:cs="Times New Roman"/>
          <w:color w:val="505450"/>
          <w:sz w:val="19"/>
          <w:szCs w:val="19"/>
          <w:lang w:eastAsia="nl-NL"/>
        </w:rPr>
        <w:br/>
        <w:t>Wensen en ideeën van leden met betrekking tot activiteiten</w:t>
      </w:r>
      <w:r w:rsidRPr="00CD5D22">
        <w:rPr>
          <w:rFonts w:ascii="Verdana" w:eastAsia="Times New Roman" w:hAnsi="Verdana" w:cs="Times New Roman"/>
          <w:color w:val="505450"/>
          <w:sz w:val="19"/>
          <w:szCs w:val="19"/>
          <w:lang w:eastAsia="nl-NL"/>
        </w:rPr>
        <w:br/>
        <w:t>• Men gaat vooral naar activiteiten om meer te leren of informatie te verkrijgen en voor de ontspanning.</w:t>
      </w:r>
      <w:r w:rsidRPr="00CD5D22">
        <w:rPr>
          <w:rFonts w:ascii="Verdana" w:eastAsia="Times New Roman" w:hAnsi="Verdana" w:cs="Times New Roman"/>
          <w:color w:val="505450"/>
          <w:sz w:val="19"/>
          <w:szCs w:val="19"/>
          <w:lang w:eastAsia="nl-NL"/>
        </w:rPr>
        <w:br/>
        <w:t>• Favoriete activiteiten zijn: leesclubs en presentaties van schrijvers. Workshops, informatieve lezingen en cursussen. Qua onderwerpen zijn dat: literatuur, kunst &amp; cultuur, reizen, plaatselijke onderwerpen, geschiedenis en psychologie. </w:t>
      </w:r>
      <w:r w:rsidRPr="00CD5D22">
        <w:rPr>
          <w:rFonts w:ascii="Verdana" w:eastAsia="Times New Roman" w:hAnsi="Verdana" w:cs="Times New Roman"/>
          <w:color w:val="505450"/>
          <w:sz w:val="19"/>
          <w:szCs w:val="19"/>
          <w:lang w:eastAsia="nl-NL"/>
        </w:rPr>
        <w:br/>
        <w:t>• Er is een grote groep die geen activiteiten bezoekt, vooral vanwege gebrek aan tijd en interesse. Maar ook de onbekendheid speelt hier een rol.</w:t>
      </w:r>
      <w:r w:rsidRPr="00CD5D22">
        <w:rPr>
          <w:rFonts w:ascii="Verdana" w:eastAsia="Times New Roman" w:hAnsi="Verdana" w:cs="Times New Roman"/>
          <w:color w:val="505450"/>
          <w:sz w:val="19"/>
          <w:szCs w:val="19"/>
          <w:lang w:eastAsia="nl-NL"/>
        </w:rPr>
        <w:br/>
        <w:t>Samenwerking Bibliotheek en partners.</w:t>
      </w:r>
      <w:r w:rsidRPr="00CD5D22">
        <w:rPr>
          <w:rFonts w:ascii="Verdana" w:eastAsia="Times New Roman" w:hAnsi="Verdana" w:cs="Times New Roman"/>
          <w:color w:val="505450"/>
          <w:sz w:val="19"/>
          <w:szCs w:val="19"/>
          <w:lang w:eastAsia="nl-NL"/>
        </w:rPr>
        <w:br/>
        <w:t>• Genoemde samenwerkingspartners zijn: andere Bibliotheken, scholen en de gemeente. </w:t>
      </w:r>
      <w:r w:rsidRPr="00CD5D22">
        <w:rPr>
          <w:rFonts w:ascii="Verdana" w:eastAsia="Times New Roman" w:hAnsi="Verdana" w:cs="Times New Roman"/>
          <w:color w:val="505450"/>
          <w:sz w:val="19"/>
          <w:szCs w:val="19"/>
          <w:lang w:eastAsia="nl-NL"/>
        </w:rPr>
        <w:br/>
        <w:t>• Eventuele andere partijen waar de Bibliotheek mee samenwerkt zijn veelal niet bekend bij de leden.</w:t>
      </w:r>
      <w:r w:rsidRPr="00CD5D22">
        <w:rPr>
          <w:rFonts w:ascii="Verdana" w:eastAsia="Times New Roman" w:hAnsi="Verdana" w:cs="Times New Roman"/>
          <w:color w:val="505450"/>
          <w:sz w:val="19"/>
          <w:szCs w:val="19"/>
          <w:lang w:eastAsia="nl-NL"/>
        </w:rPr>
        <w:br/>
        <w:t>• De meest interessante partijen volgens de panelleden om mee onder één dak te zitten zijn: de kunstuitleen, het Centrum voor kunsten en een café/restaurant.</w:t>
      </w:r>
    </w:p>
    <w:p w:rsidR="00CD5D22" w:rsidRPr="00CD5D22" w:rsidRDefault="00CD5D22" w:rsidP="00CD5D22">
      <w:pPr>
        <w:shd w:val="clear" w:color="auto" w:fill="FFFFFF"/>
        <w:spacing w:before="195" w:after="0" w:line="240" w:lineRule="auto"/>
        <w:rPr>
          <w:rFonts w:ascii="Verdana" w:eastAsia="Times New Roman" w:hAnsi="Verdana" w:cs="Times New Roman"/>
          <w:color w:val="505450"/>
          <w:sz w:val="19"/>
          <w:szCs w:val="19"/>
          <w:lang w:eastAsia="nl-NL"/>
        </w:rPr>
      </w:pPr>
      <w:r w:rsidRPr="00CD5D22">
        <w:rPr>
          <w:rFonts w:ascii="Verdana" w:eastAsia="Times New Roman" w:hAnsi="Verdana" w:cs="Times New Roman"/>
          <w:b/>
          <w:bCs/>
          <w:color w:val="505450"/>
          <w:sz w:val="19"/>
          <w:szCs w:val="19"/>
          <w:lang w:eastAsia="nl-NL"/>
        </w:rPr>
        <w:t>Conclusies en aanbevelingen</w:t>
      </w:r>
      <w:r w:rsidRPr="00CD5D22">
        <w:rPr>
          <w:rFonts w:ascii="Verdana" w:eastAsia="Times New Roman" w:hAnsi="Verdana" w:cs="Times New Roman"/>
          <w:color w:val="505450"/>
          <w:sz w:val="19"/>
          <w:szCs w:val="19"/>
          <w:lang w:eastAsia="nl-NL"/>
        </w:rPr>
        <w:br/>
        <w:t>Bekendheid met activiteiten en daarmee kans om deelname te vergroten.</w:t>
      </w:r>
      <w:r w:rsidRPr="00CD5D22">
        <w:rPr>
          <w:rFonts w:ascii="Verdana" w:eastAsia="Times New Roman" w:hAnsi="Verdana" w:cs="Times New Roman"/>
          <w:color w:val="505450"/>
          <w:sz w:val="19"/>
          <w:szCs w:val="19"/>
          <w:lang w:eastAsia="nl-NL"/>
        </w:rPr>
        <w:br/>
        <w:t>Naast bestaande online en offline kanalen ook:</w:t>
      </w:r>
      <w:r w:rsidRPr="00CD5D22">
        <w:rPr>
          <w:rFonts w:ascii="Verdana" w:eastAsia="Times New Roman" w:hAnsi="Verdana" w:cs="Times New Roman"/>
          <w:color w:val="505450"/>
          <w:sz w:val="19"/>
          <w:szCs w:val="19"/>
          <w:lang w:eastAsia="nl-NL"/>
        </w:rPr>
        <w:br/>
      </w:r>
      <w:r w:rsidRPr="00CD5D22">
        <w:rPr>
          <w:rFonts w:ascii="Verdana" w:eastAsia="Times New Roman" w:hAnsi="Verdana" w:cs="Times New Roman"/>
          <w:color w:val="505450"/>
          <w:sz w:val="19"/>
          <w:szCs w:val="19"/>
          <w:lang w:eastAsia="nl-NL"/>
        </w:rPr>
        <w:sym w:font="Symbol" w:char="F0D8"/>
      </w:r>
      <w:r w:rsidRPr="00CD5D22">
        <w:rPr>
          <w:rFonts w:ascii="Verdana" w:eastAsia="Times New Roman" w:hAnsi="Verdana" w:cs="Times New Roman"/>
          <w:color w:val="505450"/>
          <w:sz w:val="19"/>
          <w:szCs w:val="19"/>
          <w:lang w:eastAsia="nl-NL"/>
        </w:rPr>
        <w:t xml:space="preserve"> Per activiteit bewuste inzet van PR-kanalen. Waar bevindt de doelgroep zich.</w:t>
      </w:r>
      <w:r w:rsidRPr="00CD5D22">
        <w:rPr>
          <w:rFonts w:ascii="Verdana" w:eastAsia="Times New Roman" w:hAnsi="Verdana" w:cs="Times New Roman"/>
          <w:color w:val="505450"/>
          <w:sz w:val="19"/>
          <w:szCs w:val="19"/>
          <w:lang w:eastAsia="nl-NL"/>
        </w:rPr>
        <w:br/>
      </w:r>
      <w:r w:rsidRPr="00CD5D22">
        <w:rPr>
          <w:rFonts w:ascii="Verdana" w:eastAsia="Times New Roman" w:hAnsi="Verdana" w:cs="Times New Roman"/>
          <w:color w:val="505450"/>
          <w:sz w:val="19"/>
          <w:szCs w:val="19"/>
          <w:lang w:eastAsia="nl-NL"/>
        </w:rPr>
        <w:sym w:font="Symbol" w:char="F0D8"/>
      </w:r>
      <w:r w:rsidRPr="00CD5D22">
        <w:rPr>
          <w:rFonts w:ascii="Verdana" w:eastAsia="Times New Roman" w:hAnsi="Verdana" w:cs="Times New Roman"/>
          <w:color w:val="505450"/>
          <w:sz w:val="19"/>
          <w:szCs w:val="19"/>
          <w:lang w:eastAsia="nl-NL"/>
        </w:rPr>
        <w:t xml:space="preserve"> De laatste maanden experimenteert de Bibliotheek regelmatig met nieuwe promotiekanalen om ook bij andere doelgroepen meer bekend voor activiteiten te genereren. Voorbeelden zijn advertenties op facebook, het gebruik van </w:t>
      </w:r>
      <w:proofErr w:type="spellStart"/>
      <w:r w:rsidRPr="00CD5D22">
        <w:rPr>
          <w:rFonts w:ascii="Verdana" w:eastAsia="Times New Roman" w:hAnsi="Verdana" w:cs="Times New Roman"/>
          <w:color w:val="505450"/>
          <w:sz w:val="19"/>
          <w:szCs w:val="19"/>
          <w:lang w:eastAsia="nl-NL"/>
        </w:rPr>
        <w:t>narrowcasting</w:t>
      </w:r>
      <w:proofErr w:type="spellEnd"/>
      <w:r w:rsidRPr="00CD5D22">
        <w:rPr>
          <w:rFonts w:ascii="Verdana" w:eastAsia="Times New Roman" w:hAnsi="Verdana" w:cs="Times New Roman"/>
          <w:color w:val="505450"/>
          <w:sz w:val="19"/>
          <w:szCs w:val="19"/>
          <w:lang w:eastAsia="nl-NL"/>
        </w:rPr>
        <w:t xml:space="preserve"> schermen, advertenties op internet via </w:t>
      </w:r>
      <w:proofErr w:type="spellStart"/>
      <w:r w:rsidRPr="00CD5D22">
        <w:rPr>
          <w:rFonts w:ascii="Verdana" w:eastAsia="Times New Roman" w:hAnsi="Verdana" w:cs="Times New Roman"/>
          <w:color w:val="505450"/>
          <w:sz w:val="19"/>
          <w:szCs w:val="19"/>
          <w:lang w:eastAsia="nl-NL"/>
        </w:rPr>
        <w:t>Adwords</w:t>
      </w:r>
      <w:proofErr w:type="spellEnd"/>
      <w:r w:rsidRPr="00CD5D22">
        <w:rPr>
          <w:rFonts w:ascii="Verdana" w:eastAsia="Times New Roman" w:hAnsi="Verdana" w:cs="Times New Roman"/>
          <w:color w:val="505450"/>
          <w:sz w:val="19"/>
          <w:szCs w:val="19"/>
          <w:lang w:eastAsia="nl-NL"/>
        </w:rPr>
        <w:t>. We gaan samenwerkingspartners benaderen om onze berichten in hun nieuwsbrieven/facebookpagina te plaatsen.</w:t>
      </w:r>
      <w:r w:rsidRPr="00CD5D22">
        <w:rPr>
          <w:rFonts w:ascii="Verdana" w:eastAsia="Times New Roman" w:hAnsi="Verdana" w:cs="Times New Roman"/>
          <w:color w:val="505450"/>
          <w:sz w:val="19"/>
          <w:szCs w:val="19"/>
          <w:lang w:eastAsia="nl-NL"/>
        </w:rPr>
        <w:br/>
      </w:r>
      <w:r w:rsidRPr="00CD5D22">
        <w:rPr>
          <w:rFonts w:ascii="Verdana" w:eastAsia="Times New Roman" w:hAnsi="Verdana" w:cs="Times New Roman"/>
          <w:color w:val="505450"/>
          <w:sz w:val="19"/>
          <w:szCs w:val="19"/>
          <w:lang w:eastAsia="nl-NL"/>
        </w:rPr>
        <w:sym w:font="Symbol" w:char="F0D8"/>
      </w:r>
      <w:r w:rsidRPr="00CD5D22">
        <w:rPr>
          <w:rFonts w:ascii="Verdana" w:eastAsia="Times New Roman" w:hAnsi="Verdana" w:cs="Times New Roman"/>
          <w:color w:val="505450"/>
          <w:sz w:val="19"/>
          <w:szCs w:val="19"/>
          <w:lang w:eastAsia="nl-NL"/>
        </w:rPr>
        <w:t xml:space="preserve"> Bij plannen van activiteiten rekening houden met de voorkeur van leden voor de maandag tot en met donderdagavond. In Medemblik bestaat er een grotere voorkeur voor de woensdag en vrijdagmiddag en voor de zaterdagochtend dan bij de andere vestigingen.</w:t>
      </w:r>
      <w:r w:rsidRPr="00CD5D22">
        <w:rPr>
          <w:rFonts w:ascii="Verdana" w:eastAsia="Times New Roman" w:hAnsi="Verdana" w:cs="Times New Roman"/>
          <w:color w:val="505450"/>
          <w:sz w:val="19"/>
          <w:szCs w:val="19"/>
          <w:lang w:eastAsia="nl-NL"/>
        </w:rPr>
        <w:br/>
        <w:t>Ideeën van leden voor activiteiten</w:t>
      </w:r>
      <w:r w:rsidRPr="00CD5D22">
        <w:rPr>
          <w:rFonts w:ascii="Verdana" w:eastAsia="Times New Roman" w:hAnsi="Verdana" w:cs="Times New Roman"/>
          <w:color w:val="505450"/>
          <w:sz w:val="19"/>
          <w:szCs w:val="19"/>
          <w:lang w:eastAsia="nl-NL"/>
        </w:rPr>
        <w:br/>
      </w:r>
      <w:r w:rsidRPr="00CD5D22">
        <w:rPr>
          <w:rFonts w:ascii="Verdana" w:eastAsia="Times New Roman" w:hAnsi="Verdana" w:cs="Times New Roman"/>
          <w:color w:val="505450"/>
          <w:sz w:val="19"/>
          <w:szCs w:val="19"/>
          <w:lang w:eastAsia="nl-NL"/>
        </w:rPr>
        <w:sym w:font="Symbol" w:char="F0D8"/>
      </w:r>
      <w:r w:rsidRPr="00CD5D22">
        <w:rPr>
          <w:rFonts w:ascii="Verdana" w:eastAsia="Times New Roman" w:hAnsi="Verdana" w:cs="Times New Roman"/>
          <w:color w:val="505450"/>
          <w:sz w:val="19"/>
          <w:szCs w:val="19"/>
          <w:lang w:eastAsia="nl-NL"/>
        </w:rPr>
        <w:t xml:space="preserve"> Naast de favoriete activiteiten (genoemd bij de opvallendste resultaten) gaan wij leden en niet-leden actief betrekken bij de programmering via </w:t>
      </w:r>
      <w:r w:rsidRPr="00CD5D22">
        <w:rPr>
          <w:rFonts w:ascii="Verdana" w:eastAsia="Times New Roman" w:hAnsi="Verdana" w:cs="Times New Roman"/>
          <w:color w:val="505450"/>
          <w:sz w:val="19"/>
          <w:szCs w:val="19"/>
          <w:lang w:eastAsia="nl-NL"/>
        </w:rPr>
        <w:sym w:font="Symbol" w:char="F0D8"/>
      </w:r>
      <w:r w:rsidRPr="00CD5D22">
        <w:rPr>
          <w:rFonts w:ascii="Verdana" w:eastAsia="Times New Roman" w:hAnsi="Verdana" w:cs="Times New Roman"/>
          <w:color w:val="505450"/>
          <w:sz w:val="19"/>
          <w:szCs w:val="19"/>
          <w:lang w:eastAsia="nl-NL"/>
        </w:rPr>
        <w:t xml:space="preserve"> Door activiteiten na afloop te evalueren en bezoekers om hun mening te vragen, probeert de Bibliotheek het aanbod van activiteiten zo veel mogelijk af te stemmen op de wensen van het publiek.</w:t>
      </w:r>
      <w:r w:rsidRPr="00CD5D22">
        <w:rPr>
          <w:rFonts w:ascii="Verdana" w:eastAsia="Times New Roman" w:hAnsi="Verdana" w:cs="Times New Roman"/>
          <w:color w:val="505450"/>
          <w:sz w:val="19"/>
          <w:szCs w:val="19"/>
          <w:lang w:eastAsia="nl-NL"/>
        </w:rPr>
        <w:br/>
      </w:r>
      <w:r w:rsidRPr="00CD5D22">
        <w:rPr>
          <w:rFonts w:ascii="Verdana" w:eastAsia="Times New Roman" w:hAnsi="Verdana" w:cs="Times New Roman"/>
          <w:color w:val="505450"/>
          <w:sz w:val="19"/>
          <w:szCs w:val="19"/>
          <w:lang w:eastAsia="nl-NL"/>
        </w:rPr>
        <w:sym w:font="Symbol" w:char="F0D8"/>
      </w:r>
      <w:r w:rsidRPr="00CD5D22">
        <w:rPr>
          <w:rFonts w:ascii="Verdana" w:eastAsia="Times New Roman" w:hAnsi="Verdana" w:cs="Times New Roman"/>
          <w:color w:val="505450"/>
          <w:sz w:val="19"/>
          <w:szCs w:val="19"/>
          <w:lang w:eastAsia="nl-NL"/>
        </w:rPr>
        <w:t xml:space="preserve"> Er wordt in de kernen van </w:t>
      </w:r>
      <w:proofErr w:type="spellStart"/>
      <w:r w:rsidRPr="00CD5D22">
        <w:rPr>
          <w:rFonts w:ascii="Verdana" w:eastAsia="Times New Roman" w:hAnsi="Verdana" w:cs="Times New Roman"/>
          <w:color w:val="505450"/>
          <w:sz w:val="19"/>
          <w:szCs w:val="19"/>
          <w:lang w:eastAsia="nl-NL"/>
        </w:rPr>
        <w:t>Westfriesland</w:t>
      </w:r>
      <w:proofErr w:type="spellEnd"/>
      <w:r w:rsidRPr="00CD5D22">
        <w:rPr>
          <w:rFonts w:ascii="Verdana" w:eastAsia="Times New Roman" w:hAnsi="Verdana" w:cs="Times New Roman"/>
          <w:color w:val="505450"/>
          <w:sz w:val="19"/>
          <w:szCs w:val="19"/>
          <w:lang w:eastAsia="nl-NL"/>
        </w:rPr>
        <w:t xml:space="preserve"> veel georganiseerd. Wij gaan nog meer aanhaken bij die programmering. Een gezamenlijke programmering zoals nu bijv. met Cinema Enkhuizen met de filmvertoningen Boek in Beeld.</w:t>
      </w:r>
    </w:p>
    <w:p w:rsidR="00704773" w:rsidRDefault="00CD5D22">
      <w:bookmarkStart w:id="0" w:name="_GoBack"/>
      <w:bookmarkEnd w:id="0"/>
    </w:p>
    <w:sectPr w:rsidR="0070477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D22"/>
    <w:rsid w:val="0035065C"/>
    <w:rsid w:val="003E4F9F"/>
    <w:rsid w:val="00CD5D2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5E60A3-A880-4E2C-A07E-844B0E2C8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0261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484</Words>
  <Characters>2667</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Elly Jansen</dc:creator>
  <cp:keywords/>
  <dc:description/>
  <cp:lastModifiedBy>Elly Jansen</cp:lastModifiedBy>
  <cp:revision>1</cp:revision>
  <dcterms:created xsi:type="dcterms:W3CDTF">2016-07-21T14:00:00Z</dcterms:created>
  <dcterms:modified xsi:type="dcterms:W3CDTF">2016-07-21T14:00:00Z</dcterms:modified>
</cp:coreProperties>
</file>